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02D8B" w14:textId="5C70CDB2" w:rsidR="00876435" w:rsidRPr="00876435" w:rsidRDefault="00876435" w:rsidP="00876435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тем индивидуальных заданий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дисциплине </w:t>
      </w:r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 И </w:t>
      </w:r>
      <w:r w:rsidR="00A1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  <w:r w:rsidR="0031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МЕНЕДЖМЕНТА</w:t>
      </w:r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30FD79C" w14:textId="47E45F2F" w:rsidR="00876435" w:rsidRDefault="00876435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F245B67" w14:textId="50D34347" w:rsid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E4DB837" w14:textId="77777777" w:rsidR="0065467B" w:rsidRPr="00315497" w:rsidRDefault="0065467B" w:rsidP="0065467B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</w:t>
      </w:r>
    </w:p>
    <w:p w14:paraId="53C8D1DC" w14:textId="3ECAEAE7" w:rsidR="008030EA" w:rsidRDefault="008030EA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14:paraId="09A27471" w14:textId="77777777" w:rsid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sdt>
      <w:sdtPr>
        <w:rPr>
          <w:rFonts w:ascii="Times New Roman" w:hAnsi="Times New Roman" w:cs="Times New Roman"/>
          <w:color w:val="auto"/>
        </w:rPr>
        <w:id w:val="428241851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45A2F8D1" w14:textId="6FD6568D" w:rsidR="008030EA" w:rsidRDefault="008030EA" w:rsidP="008030EA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8030EA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A86EEC2" w14:textId="77777777" w:rsidR="008030EA" w:rsidRPr="008030EA" w:rsidRDefault="008030EA" w:rsidP="008030EA">
          <w:pPr>
            <w:rPr>
              <w:lang w:eastAsia="ru-RU"/>
            </w:rPr>
          </w:pPr>
        </w:p>
        <w:p w14:paraId="0A8B8035" w14:textId="77777777" w:rsidR="008030EA" w:rsidRPr="008030EA" w:rsidRDefault="008030EA" w:rsidP="008030EA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030E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030E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030E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0200146" w:history="1">
            <w:r w:rsidRPr="008030EA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 Что дает изучение и сравнительный анализ моделей менеджмента теории и практики менеджмента?</w: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_Toc130200146 \h </w:instrTex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23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C2172B" w14:textId="77777777" w:rsidR="008030EA" w:rsidRPr="008030EA" w:rsidRDefault="008030EA" w:rsidP="008030EA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200147" w:history="1">
            <w:r w:rsidRPr="008030EA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 Какие основные идеи направлен</w:t>
            </w:r>
            <w:bookmarkStart w:id="0" w:name="_GoBack"/>
            <w:bookmarkEnd w:id="0"/>
            <w:r w:rsidRPr="008030EA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ия и школы получили развитие на втором этапе развития теории и практики менеджмента (1930-1960г.г.) в рамках реализации социального подхода к управлению в закрытых системах?</w: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_Toc130200147 \h </w:instrTex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23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FFA303" w14:textId="77777777" w:rsidR="008030EA" w:rsidRPr="008030EA" w:rsidRDefault="008030EA" w:rsidP="008030EA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200148" w:history="1">
            <w:r w:rsidRPr="008030EA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Список использованной литературы</w: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_Toc130200148 \h </w:instrTex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23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030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30427E" w14:textId="1E1D947E" w:rsidR="008030EA" w:rsidRPr="008030EA" w:rsidRDefault="008030EA" w:rsidP="008030EA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030E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EB65B43" w14:textId="1421724B" w:rsidR="008030EA" w:rsidRDefault="008030EA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14:paraId="2786003A" w14:textId="05D5DE35" w:rsidR="00315497" w:rsidRDefault="008030EA" w:rsidP="008030EA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Toc130200146"/>
      <w:r w:rsidRPr="008030E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1. </w:t>
      </w:r>
      <w:r w:rsidR="00315497" w:rsidRPr="008030EA">
        <w:rPr>
          <w:rFonts w:ascii="Times New Roman" w:eastAsia="Times New Roman" w:hAnsi="Times New Roman" w:cs="Times New Roman"/>
          <w:color w:val="auto"/>
          <w:lang w:eastAsia="ru-RU"/>
        </w:rPr>
        <w:t>Что дает изучение и сравнительный анализ моделей менеджмента теории и практики менеджмента?</w:t>
      </w:r>
      <w:bookmarkEnd w:id="1"/>
    </w:p>
    <w:p w14:paraId="6C420A79" w14:textId="77777777" w:rsidR="00D7572C" w:rsidRDefault="00D7572C" w:rsidP="00D7572C">
      <w:pPr>
        <w:rPr>
          <w:lang w:eastAsia="ru-RU"/>
        </w:rPr>
      </w:pPr>
    </w:p>
    <w:p w14:paraId="13194A32" w14:textId="23258612" w:rsidR="00D52383" w:rsidRPr="000F09FF" w:rsidRDefault="00D52383" w:rsidP="000F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9FF">
        <w:rPr>
          <w:rFonts w:ascii="Times New Roman" w:hAnsi="Times New Roman" w:cs="Times New Roman"/>
          <w:sz w:val="28"/>
          <w:szCs w:val="28"/>
          <w:lang w:eastAsia="ru-RU"/>
        </w:rPr>
        <w:t>Менеджмент как дисциплина основывается на двух основных компонентах: теории и практике.</w:t>
      </w:r>
    </w:p>
    <w:p w14:paraId="0DBE6E95" w14:textId="77777777" w:rsidR="00D52383" w:rsidRPr="000F09FF" w:rsidRDefault="00D52383" w:rsidP="000F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9FF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юбой менеджер, который хочет оставаться а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ктуальным в практике управления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, должен быть в курсе существующих теорий управления. </w:t>
      </w:r>
    </w:p>
    <w:p w14:paraId="100EC3D2" w14:textId="77777777" w:rsidR="00D52383" w:rsidRPr="000F09FF" w:rsidRDefault="00D52383" w:rsidP="000F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F09FF">
        <w:rPr>
          <w:rFonts w:ascii="Times New Roman" w:hAnsi="Times New Roman" w:cs="Times New Roman"/>
          <w:sz w:val="28"/>
          <w:szCs w:val="28"/>
          <w:lang w:eastAsia="ru-RU"/>
        </w:rPr>
        <w:t>Дафт</w:t>
      </w:r>
      <w:proofErr w:type="spellEnd"/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высказал мнение, что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теория менеджмента заинтересована в фактах и обоснованных принципах, которые предписывают, что делать для достижения желаемого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результата в организации (практика). </w:t>
      </w:r>
    </w:p>
    <w:p w14:paraId="0C1A8230" w14:textId="76D4FFA0" w:rsidR="00566CE6" w:rsidRDefault="00D52383" w:rsidP="000F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9FF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теория обеспечивает основу для практики управления, а практика, в свою очередь, помогает усилить</w:t>
      </w:r>
      <w:r w:rsid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теории управления. </w:t>
      </w:r>
    </w:p>
    <w:p w14:paraId="685A23C7" w14:textId="086220FC" w:rsidR="00D52383" w:rsidRPr="000F09FF" w:rsidRDefault="00D52383" w:rsidP="000F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9FF">
        <w:rPr>
          <w:rFonts w:ascii="Times New Roman" w:hAnsi="Times New Roman" w:cs="Times New Roman"/>
          <w:sz w:val="28"/>
          <w:szCs w:val="28"/>
          <w:lang w:eastAsia="ru-RU"/>
        </w:rPr>
        <w:t>Таким образом, практика управления предполагает воплощение</w:t>
      </w:r>
      <w:r w:rsid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существующих управленческих знаний и теорий в действие, что приведет к достижению</w:t>
      </w:r>
      <w:r w:rsidR="000F0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двойных целей организационной эффективности. Практики управления и</w:t>
      </w:r>
      <w:r w:rsidR="00566C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профессионалы находятся в авангарде управленческой практики, и их практика предоставляет</w:t>
      </w:r>
      <w:r w:rsidR="00566C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возможность пересмотреть существующие теории управления и даже разработать новые.</w:t>
      </w:r>
    </w:p>
    <w:p w14:paraId="0AAD229D" w14:textId="6AA7AB2D" w:rsidR="00D52383" w:rsidRPr="000F09FF" w:rsidRDefault="00D52383" w:rsidP="000F0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9FF">
        <w:rPr>
          <w:rFonts w:ascii="Times New Roman" w:hAnsi="Times New Roman" w:cs="Times New Roman"/>
          <w:sz w:val="28"/>
          <w:szCs w:val="28"/>
          <w:lang w:eastAsia="ru-RU"/>
        </w:rPr>
        <w:t>Теоретики и практики менеджмента усиливают друг друга и находятся в непрерывном процессе</w:t>
      </w:r>
      <w:r w:rsidR="00566C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>взаимодействия. Знание того и другого необходимо для улучшения нашего понимания управления в</w:t>
      </w:r>
      <w:r w:rsidR="00566CE6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</w:t>
      </w:r>
      <w:r w:rsidRPr="000F09F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06D0F3E" w14:textId="77777777" w:rsidR="00566CE6" w:rsidRDefault="00566CE6" w:rsidP="000F0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Согласно Дугласу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Макгрегору</w:t>
      </w:r>
      <w:proofErr w:type="spellEnd"/>
      <w:r w:rsidR="006C34AF"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теория и практика всегда находятся вместе, и понимание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C34AF"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одного может помочь предсказать другое. Он постулировал это так: "Каждый управленческий акт основывается на предположениях,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C34AF"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обобщениях и гипотезах – то есть на теории. Наши предположения часто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C34AF"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неявны, иногда совершенно бессознательны, часто противоречат друг другу; тем не менее, они определяют наши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C34AF"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прогнозы о том, что если мы сделаем a, произойдет b.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Теория и практика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неразделимы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</w:t>
      </w:r>
      <w:r w:rsidR="006C34AF"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39ED6D6A" w14:textId="7431DAB4" w:rsidR="006C34AF" w:rsidRPr="000F09FF" w:rsidRDefault="006C34AF" w:rsidP="000F0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Таким образом, теория менеджмента связана не только с практикой управления, но и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преимущества по мере дальнейшего развития практики управления. </w:t>
      </w:r>
    </w:p>
    <w:p w14:paraId="14846A11" w14:textId="48A144DF" w:rsidR="006C34AF" w:rsidRPr="006C34AF" w:rsidRDefault="006C34AF" w:rsidP="000F0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больше известно об организациях и их методах работы, тем больше шансов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теорий менеджмента и их применения в организациях: Нигерийский опыт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эффективного обращения с ними. Понимание может быть более продвинутым, чем предсказание, но и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то, и другое дает возможность влиять на будущее или управлять им. Теория обеспечивает прочную основу для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действий. Однако</w:t>
      </w:r>
      <w:proofErr w:type="gramStart"/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действие должно быть эффективным, теория должна быть адекватной и соответствовать</w:t>
      </w:r>
      <w:r w:rsidR="00566C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задачу и к повышению организационной эффективности.</w:t>
      </w:r>
    </w:p>
    <w:p w14:paraId="6365B25D" w14:textId="77777777" w:rsidR="006C34AF" w:rsidRDefault="006C34AF" w:rsidP="00D52383">
      <w:pPr>
        <w:jc w:val="both"/>
        <w:rPr>
          <w:lang w:eastAsia="ru-RU"/>
        </w:rPr>
      </w:pPr>
    </w:p>
    <w:p w14:paraId="3C98C43C" w14:textId="77777777" w:rsidR="00D7572C" w:rsidRPr="00D7572C" w:rsidRDefault="00D7572C" w:rsidP="00D7572C">
      <w:pPr>
        <w:rPr>
          <w:lang w:eastAsia="ru-RU"/>
        </w:rPr>
      </w:pPr>
    </w:p>
    <w:p w14:paraId="79AE3F18" w14:textId="77777777" w:rsidR="00DB235F" w:rsidRDefault="00DB235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Toc130200147"/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5AC37448" w14:textId="1B828829" w:rsidR="00315497" w:rsidRPr="008030EA" w:rsidRDefault="008030EA" w:rsidP="008030EA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030E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2. </w:t>
      </w:r>
      <w:r w:rsidR="00315497" w:rsidRPr="008030EA">
        <w:rPr>
          <w:rFonts w:ascii="Times New Roman" w:eastAsia="Times New Roman" w:hAnsi="Times New Roman" w:cs="Times New Roman"/>
          <w:color w:val="auto"/>
          <w:lang w:eastAsia="ru-RU"/>
        </w:rPr>
        <w:t>Какие основные идеи направления и школы получили развитие на втором этапе развития теории и практики менеджмента (1930-1960г.г.) в рамках реализации социального подхода к управлению в закрытых системах?</w:t>
      </w:r>
      <w:bookmarkEnd w:id="2"/>
    </w:p>
    <w:p w14:paraId="1750C560" w14:textId="43708E94" w:rsidR="00315497" w:rsidRPr="00323305" w:rsidRDefault="009355C0" w:rsidP="00323305">
      <w:pPr>
        <w:tabs>
          <w:tab w:val="left" w:pos="142"/>
          <w:tab w:val="left" w:pos="426"/>
          <w:tab w:val="left" w:pos="49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период получили своё развитие </w:t>
      </w:r>
      <w:r w:rsidRPr="00323305">
        <w:rPr>
          <w:rFonts w:ascii="Times New Roman" w:hAnsi="Times New Roman" w:cs="Times New Roman"/>
          <w:bCs/>
          <w:sz w:val="28"/>
          <w:szCs w:val="28"/>
        </w:rPr>
        <w:t>ш</w:t>
      </w:r>
      <w:r w:rsidRPr="00323305">
        <w:rPr>
          <w:rFonts w:ascii="Times New Roman" w:hAnsi="Times New Roman" w:cs="Times New Roman"/>
          <w:bCs/>
          <w:sz w:val="28"/>
          <w:szCs w:val="28"/>
        </w:rPr>
        <w:t>кол</w:t>
      </w:r>
      <w:r w:rsidRPr="00323305">
        <w:rPr>
          <w:rFonts w:ascii="Times New Roman" w:hAnsi="Times New Roman" w:cs="Times New Roman"/>
          <w:bCs/>
          <w:sz w:val="28"/>
          <w:szCs w:val="28"/>
        </w:rPr>
        <w:t>ы</w:t>
      </w:r>
      <w:r w:rsidRPr="00323305">
        <w:rPr>
          <w:rFonts w:ascii="Times New Roman" w:hAnsi="Times New Roman" w:cs="Times New Roman"/>
          <w:bCs/>
          <w:sz w:val="28"/>
          <w:szCs w:val="28"/>
        </w:rPr>
        <w:t xml:space="preserve"> человеческих отношений и поведенческих наук</w:t>
      </w:r>
      <w:r w:rsidRPr="00323305">
        <w:rPr>
          <w:rFonts w:ascii="Times New Roman" w:hAnsi="Times New Roman" w:cs="Times New Roman"/>
          <w:sz w:val="28"/>
          <w:szCs w:val="28"/>
        </w:rPr>
        <w:t>.</w:t>
      </w:r>
    </w:p>
    <w:p w14:paraId="1BC46D1A" w14:textId="259E74CE" w:rsidR="009355C0" w:rsidRPr="00323305" w:rsidRDefault="009355C0" w:rsidP="00323305">
      <w:pPr>
        <w:tabs>
          <w:tab w:val="left" w:pos="142"/>
          <w:tab w:val="left" w:pos="426"/>
          <w:tab w:val="left" w:pos="49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данных школ было уделено повышенное внимание человеческому фактору в организации.</w:t>
      </w:r>
    </w:p>
    <w:p w14:paraId="59AE6C5D" w14:textId="4FF29CF8" w:rsidR="0007286B" w:rsidRPr="00323305" w:rsidRDefault="0007286B" w:rsidP="00323305">
      <w:pPr>
        <w:tabs>
          <w:tab w:val="left" w:pos="142"/>
          <w:tab w:val="left" w:pos="426"/>
          <w:tab w:val="left" w:pos="49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</w:t>
      </w:r>
      <w:proofErr w:type="spellEnd"/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полагал, что работники озабочены не только деньгами, но и могли бы быть лучше мотивированы, если бы их социальные потребности удовлетворялись во время работы (что Тейлор проигнорировал).</w:t>
      </w:r>
    </w:p>
    <w:p w14:paraId="335BA62A" w14:textId="0F6D47E9" w:rsidR="0007286B" w:rsidRPr="00323305" w:rsidRDefault="0007286B" w:rsidP="00323305">
      <w:pPr>
        <w:tabs>
          <w:tab w:val="left" w:pos="142"/>
          <w:tab w:val="left" w:pos="426"/>
          <w:tab w:val="left" w:pos="49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</w:t>
      </w:r>
      <w:proofErr w:type="spellEnd"/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 концепцию школы человеческих отношений, которая фокусировалась на том, чтобы менеджеры проявляли больший интерес к работникам, относились к ним как к людям, имеющим ценное мнение, и понимали, что работникам нравится взаимодействовать друг с другом.</w:t>
      </w:r>
    </w:p>
    <w:p w14:paraId="2DFAC59C" w14:textId="77777777" w:rsidR="00584222" w:rsidRPr="00323305" w:rsidRDefault="00584222" w:rsidP="00323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bCs/>
          <w:sz w:val="28"/>
          <w:szCs w:val="28"/>
        </w:rPr>
        <w:t xml:space="preserve">Предпосылки возникновения </w:t>
      </w:r>
      <w:r w:rsidRPr="00323305">
        <w:rPr>
          <w:rFonts w:ascii="Times New Roman" w:hAnsi="Times New Roman" w:cs="Times New Roman"/>
          <w:sz w:val="28"/>
          <w:szCs w:val="28"/>
        </w:rPr>
        <w:t>школы человеческих отношений:</w:t>
      </w:r>
    </w:p>
    <w:p w14:paraId="087BB51D" w14:textId="77777777" w:rsidR="00584222" w:rsidRPr="00323305" w:rsidRDefault="00584222" w:rsidP="00323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- недооценка человеческого фактора;</w:t>
      </w:r>
    </w:p>
    <w:p w14:paraId="0CDFC752" w14:textId="77777777" w:rsidR="00584222" w:rsidRPr="00323305" w:rsidRDefault="00584222" w:rsidP="00323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05">
        <w:rPr>
          <w:rFonts w:ascii="Times New Roman" w:hAnsi="Times New Roman" w:cs="Times New Roman"/>
          <w:sz w:val="28"/>
          <w:szCs w:val="28"/>
        </w:rPr>
        <w:t>-  упрощение представлений о мотивах человеческого поведения, присущие классической школе.</w:t>
      </w:r>
      <w:proofErr w:type="gramEnd"/>
    </w:p>
    <w:p w14:paraId="766318DC" w14:textId="20A5408B" w:rsidR="00584222" w:rsidRPr="00323305" w:rsidRDefault="00584222" w:rsidP="0032330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>Начиная с </w:t>
      </w:r>
      <w:r w:rsidRPr="00323305">
        <w:rPr>
          <w:sz w:val="28"/>
          <w:szCs w:val="28"/>
        </w:rPr>
        <w:t xml:space="preserve">Элтона </w:t>
      </w:r>
      <w:proofErr w:type="spellStart"/>
      <w:r w:rsidRPr="00323305">
        <w:rPr>
          <w:sz w:val="28"/>
          <w:szCs w:val="28"/>
        </w:rPr>
        <w:t>Мэйо</w:t>
      </w:r>
      <w:proofErr w:type="spellEnd"/>
      <w:r w:rsidRPr="00323305">
        <w:rPr>
          <w:sz w:val="28"/>
          <w:szCs w:val="28"/>
        </w:rPr>
        <w:t xml:space="preserve"> и </w:t>
      </w:r>
      <w:proofErr w:type="spellStart"/>
      <w:r w:rsidRPr="00323305">
        <w:rPr>
          <w:sz w:val="28"/>
          <w:szCs w:val="28"/>
        </w:rPr>
        <w:t>Хоторнских</w:t>
      </w:r>
      <w:proofErr w:type="spellEnd"/>
      <w:r w:rsidRPr="00323305">
        <w:rPr>
          <w:sz w:val="28"/>
          <w:szCs w:val="28"/>
        </w:rPr>
        <w:t xml:space="preserve"> исследований, эта школа мысли стремилась поставить людей в центр производительности, а не сборочный конвейер. В течение десяти лет </w:t>
      </w:r>
      <w:proofErr w:type="spellStart"/>
      <w:r w:rsidRPr="00323305">
        <w:rPr>
          <w:sz w:val="28"/>
          <w:szCs w:val="28"/>
        </w:rPr>
        <w:t>Мэйо</w:t>
      </w:r>
      <w:proofErr w:type="spellEnd"/>
      <w:r w:rsidRPr="00323305">
        <w:rPr>
          <w:sz w:val="28"/>
          <w:szCs w:val="28"/>
        </w:rPr>
        <w:t xml:space="preserve"> и его последователи провели серьезное исследование того, как внимание к нуждам и желаниям участников способствует их большему личному интересу и вкладу в свою работу. Это противоречило идеям </w:t>
      </w:r>
      <w:r w:rsidRPr="00323305">
        <w:rPr>
          <w:sz w:val="28"/>
          <w:szCs w:val="28"/>
        </w:rPr>
        <w:t>научного менеджмента</w:t>
      </w:r>
      <w:proofErr w:type="gramStart"/>
      <w:r w:rsidRPr="00323305">
        <w:rPr>
          <w:sz w:val="28"/>
          <w:szCs w:val="28"/>
        </w:rPr>
        <w:t> ,</w:t>
      </w:r>
      <w:proofErr w:type="gramEnd"/>
      <w:r w:rsidRPr="00323305">
        <w:rPr>
          <w:sz w:val="28"/>
          <w:szCs w:val="28"/>
        </w:rPr>
        <w:t xml:space="preserve"> стремившегося повысить производительность за счет научного рационализма.</w:t>
      </w:r>
    </w:p>
    <w:p w14:paraId="52BD9E5E" w14:textId="77777777" w:rsidR="00584222" w:rsidRPr="00323305" w:rsidRDefault="00584222" w:rsidP="0032330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 xml:space="preserve">Хотя название школы человеческих отношений, как правило, связано с </w:t>
      </w:r>
      <w:proofErr w:type="spellStart"/>
      <w:r w:rsidRPr="00323305">
        <w:rPr>
          <w:sz w:val="28"/>
          <w:szCs w:val="28"/>
        </w:rPr>
        <w:t>Хоторнскими</w:t>
      </w:r>
      <w:proofErr w:type="spellEnd"/>
      <w:r w:rsidRPr="00323305">
        <w:rPr>
          <w:sz w:val="28"/>
          <w:szCs w:val="28"/>
        </w:rPr>
        <w:t xml:space="preserve"> исследованиями, Элтоном </w:t>
      </w:r>
      <w:proofErr w:type="spellStart"/>
      <w:r w:rsidRPr="00323305">
        <w:rPr>
          <w:sz w:val="28"/>
          <w:szCs w:val="28"/>
        </w:rPr>
        <w:t>Мэйо</w:t>
      </w:r>
      <w:proofErr w:type="spellEnd"/>
      <w:r w:rsidRPr="00323305">
        <w:rPr>
          <w:sz w:val="28"/>
          <w:szCs w:val="28"/>
        </w:rPr>
        <w:t xml:space="preserve">, Фрицем </w:t>
      </w:r>
      <w:proofErr w:type="spellStart"/>
      <w:r w:rsidRPr="00323305">
        <w:rPr>
          <w:sz w:val="28"/>
          <w:szCs w:val="28"/>
        </w:rPr>
        <w:t>Ротлисбергером</w:t>
      </w:r>
      <w:proofErr w:type="spellEnd"/>
      <w:r w:rsidRPr="00323305">
        <w:rPr>
          <w:sz w:val="28"/>
          <w:szCs w:val="28"/>
        </w:rPr>
        <w:t xml:space="preserve"> и другими, тесно связанными с </w:t>
      </w:r>
      <w:proofErr w:type="spellStart"/>
      <w:r w:rsidRPr="00323305">
        <w:rPr>
          <w:sz w:val="28"/>
          <w:szCs w:val="28"/>
        </w:rPr>
        <w:t>Хоторнскими</w:t>
      </w:r>
      <w:proofErr w:type="spellEnd"/>
      <w:r w:rsidRPr="00323305">
        <w:rPr>
          <w:sz w:val="28"/>
          <w:szCs w:val="28"/>
        </w:rPr>
        <w:t xml:space="preserve"> исследованиями, ее идеи простираются далеко за его пределы — на всех тех, чьи исследования </w:t>
      </w:r>
      <w:r w:rsidRPr="00323305">
        <w:rPr>
          <w:sz w:val="28"/>
          <w:szCs w:val="28"/>
        </w:rPr>
        <w:lastRenderedPageBreak/>
        <w:t>поддерживали двустороннее общение и участие членов</w:t>
      </w:r>
      <w:proofErr w:type="gramStart"/>
      <w:r w:rsidRPr="00323305">
        <w:rPr>
          <w:sz w:val="28"/>
          <w:szCs w:val="28"/>
        </w:rPr>
        <w:t>.</w:t>
      </w:r>
      <w:proofErr w:type="gramEnd"/>
      <w:r w:rsidRPr="00323305">
        <w:rPr>
          <w:sz w:val="28"/>
          <w:szCs w:val="28"/>
        </w:rPr>
        <w:t xml:space="preserve"> </w:t>
      </w:r>
      <w:proofErr w:type="gramStart"/>
      <w:r w:rsidRPr="00323305">
        <w:rPr>
          <w:sz w:val="28"/>
          <w:szCs w:val="28"/>
        </w:rPr>
        <w:t>к</w:t>
      </w:r>
      <w:proofErr w:type="gramEnd"/>
      <w:r w:rsidRPr="00323305">
        <w:rPr>
          <w:sz w:val="28"/>
          <w:szCs w:val="28"/>
        </w:rPr>
        <w:t>ак неотъемлемые элементы организационного успеха.</w:t>
      </w:r>
    </w:p>
    <w:p w14:paraId="1A0F7FE6" w14:textId="5614B6B5" w:rsidR="0007286B" w:rsidRPr="00323305" w:rsidRDefault="0007286B" w:rsidP="00323305">
      <w:pPr>
        <w:tabs>
          <w:tab w:val="left" w:pos="142"/>
          <w:tab w:val="left" w:pos="426"/>
          <w:tab w:val="left" w:pos="49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</w:t>
      </w:r>
      <w:proofErr w:type="spellEnd"/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к выводу, что рабо</w:t>
      </w:r>
      <w:r w:rsidR="002475ED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тники лучше всего мотивированы:</w:t>
      </w:r>
    </w:p>
    <w:p w14:paraId="2734EFE7" w14:textId="4CCE38C9" w:rsidR="0007286B" w:rsidRPr="00323305" w:rsidRDefault="00323305" w:rsidP="00323305">
      <w:pPr>
        <w:pStyle w:val="ab"/>
        <w:tabs>
          <w:tab w:val="left" w:pos="142"/>
          <w:tab w:val="left" w:pos="426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="00BB7579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</w:t>
      </w:r>
      <w:r w:rsidR="00BB7579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ED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менеджерами и работниками</w:t>
      </w:r>
    </w:p>
    <w:p w14:paraId="326E64AC" w14:textId="1E6548FF" w:rsidR="0007286B" w:rsidRPr="00323305" w:rsidRDefault="00323305" w:rsidP="00323305">
      <w:pPr>
        <w:pStyle w:val="ab"/>
        <w:tabs>
          <w:tab w:val="left" w:pos="142"/>
          <w:tab w:val="left" w:pos="426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активн</w:t>
      </w:r>
      <w:r w:rsidR="00BB7579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</w:t>
      </w:r>
      <w:r w:rsidR="00BB7579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менедже</w:t>
      </w:r>
      <w:r w:rsidR="002475ED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 трудовую жизнь сотрудников</w:t>
      </w:r>
    </w:p>
    <w:p w14:paraId="64965189" w14:textId="2EAE1E2D" w:rsidR="0007286B" w:rsidRPr="00323305" w:rsidRDefault="00323305" w:rsidP="00323305">
      <w:pPr>
        <w:pStyle w:val="ab"/>
        <w:tabs>
          <w:tab w:val="left" w:pos="142"/>
          <w:tab w:val="left" w:pos="426"/>
          <w:tab w:val="left" w:pos="496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7579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</w:t>
      </w:r>
      <w:r w:rsidR="0007286B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или командах</w:t>
      </w:r>
      <w:r w:rsidR="00BB7579"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2D9FF" w14:textId="77777777" w:rsidR="0007286B" w:rsidRPr="00323305" w:rsidRDefault="0007286B" w:rsidP="00323305">
      <w:pPr>
        <w:tabs>
          <w:tab w:val="left" w:pos="142"/>
          <w:tab w:val="left" w:pos="426"/>
          <w:tab w:val="left" w:pos="49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теория наиболее точно соответствует патерналистскому стилю управления.</w:t>
      </w:r>
    </w:p>
    <w:p w14:paraId="55E914E1" w14:textId="77777777" w:rsidR="002475ED" w:rsidRPr="00323305" w:rsidRDefault="002475ED" w:rsidP="00323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03B2FA" wp14:editId="11F60F91">
            <wp:extent cx="4762500" cy="399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2FB2" w14:textId="77777777" w:rsidR="002475ED" w:rsidRPr="00323305" w:rsidRDefault="002475ED" w:rsidP="00323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Рисунок - Особенности школы человеческих отношений</w:t>
      </w:r>
    </w:p>
    <w:p w14:paraId="1ED8F9AA" w14:textId="77777777" w:rsidR="00323305" w:rsidRDefault="00323305" w:rsidP="0032330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8905F1A" w14:textId="08F6665C" w:rsidR="00B93A75" w:rsidRPr="00323305" w:rsidRDefault="00B93A75" w:rsidP="0032330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 xml:space="preserve">Основной вопрос </w:t>
      </w:r>
      <w:proofErr w:type="spellStart"/>
      <w:r w:rsidRPr="00323305">
        <w:rPr>
          <w:sz w:val="28"/>
          <w:szCs w:val="28"/>
        </w:rPr>
        <w:t>Ротлисбергера</w:t>
      </w:r>
      <w:proofErr w:type="spellEnd"/>
      <w:r w:rsidRPr="00323305">
        <w:rPr>
          <w:sz w:val="28"/>
          <w:szCs w:val="28"/>
        </w:rPr>
        <w:t xml:space="preserve"> был следующим: «Может ли руководство позволить себе не брать на себя ответственность за свои собственные социальные творения, одним из которых является ситуация, в которой находятся мастера?» </w:t>
      </w:r>
      <w:proofErr w:type="gramStart"/>
      <w:r w:rsidRPr="00323305">
        <w:rPr>
          <w:sz w:val="28"/>
          <w:szCs w:val="28"/>
        </w:rPr>
        <w:t xml:space="preserve">Бригадир должен был вести рабочих к выполнению производственных требований во все более сложных условиях, </w:t>
      </w:r>
      <w:r w:rsidRPr="00323305">
        <w:rPr>
          <w:sz w:val="28"/>
          <w:szCs w:val="28"/>
        </w:rPr>
        <w:lastRenderedPageBreak/>
        <w:t xml:space="preserve">требующих больших знаний и навыков, чем мастера прошлого, и в то же время с </w:t>
      </w:r>
      <w:proofErr w:type="spellStart"/>
      <w:r w:rsidRPr="00323305">
        <w:rPr>
          <w:sz w:val="28"/>
          <w:szCs w:val="28"/>
        </w:rPr>
        <w:t>ужесточающимися</w:t>
      </w:r>
      <w:proofErr w:type="spellEnd"/>
      <w:r w:rsidRPr="00323305">
        <w:rPr>
          <w:sz w:val="28"/>
          <w:szCs w:val="28"/>
        </w:rPr>
        <w:t xml:space="preserve"> ограничениями на их автономию и принятие решений, а также с более широкой сетью контролеров и административного персонала, о котором бригадир должен сообщать. </w:t>
      </w:r>
      <w:proofErr w:type="gramEnd"/>
    </w:p>
    <w:p w14:paraId="459D3732" w14:textId="77777777" w:rsidR="00B93A75" w:rsidRPr="00323305" w:rsidRDefault="00B93A75" w:rsidP="0032330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 xml:space="preserve">Результатом стали условия, при которых бригадиры становились неуверенными из-за </w:t>
      </w:r>
      <w:proofErr w:type="spellStart"/>
      <w:r w:rsidRPr="00323305">
        <w:rPr>
          <w:sz w:val="28"/>
          <w:szCs w:val="28"/>
        </w:rPr>
        <w:t>микроуправления</w:t>
      </w:r>
      <w:proofErr w:type="spellEnd"/>
      <w:r w:rsidRPr="00323305">
        <w:rPr>
          <w:sz w:val="28"/>
          <w:szCs w:val="28"/>
        </w:rPr>
        <w:t xml:space="preserve"> и несли ответственность за проблемы или проблемы, не зависящие от них. Бригадир не мог избежать этих взаимодействий и поэтому был вынужден «</w:t>
      </w:r>
      <w:proofErr w:type="gramStart"/>
      <w:r w:rsidRPr="00323305">
        <w:rPr>
          <w:sz w:val="28"/>
          <w:szCs w:val="28"/>
        </w:rPr>
        <w:t>стать</w:t>
      </w:r>
      <w:proofErr w:type="gramEnd"/>
      <w:r w:rsidRPr="00323305">
        <w:rPr>
          <w:sz w:val="28"/>
          <w:szCs w:val="28"/>
        </w:rPr>
        <w:t xml:space="preserve"> мастером двусмысленности», сообщая начальству о ситуации на фронте таким образом, чтобы избежать или смягчить критику с их стороны. Таким образом, бригадир также стал жертвой двусмысленности, раздутой культуры, в которой работники были не более чем винтиками в машине, а бригадиры — немногим больше, но мастера все равно должны были «доставлять товар». Рассказ </w:t>
      </w:r>
      <w:proofErr w:type="spellStart"/>
      <w:r w:rsidRPr="00323305">
        <w:rPr>
          <w:sz w:val="28"/>
          <w:szCs w:val="28"/>
        </w:rPr>
        <w:t>Ротлисбергера</w:t>
      </w:r>
      <w:proofErr w:type="spellEnd"/>
      <w:r w:rsidRPr="00323305">
        <w:rPr>
          <w:sz w:val="28"/>
          <w:szCs w:val="28"/>
        </w:rPr>
        <w:t xml:space="preserve"> об условиях работы мастеров и роли, которую они играют в фирме, действительно убедителен и сложен.</w:t>
      </w:r>
    </w:p>
    <w:p w14:paraId="00BD8CE9" w14:textId="77777777" w:rsidR="00323305" w:rsidRPr="00323305" w:rsidRDefault="00323305" w:rsidP="0032330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>Теория поведенческих наук сочетает в себе элементы психологии, социологии и антропологии, чтобы обеспечить научную основу для понимания поведения сотрудников. Он исследует, почему сотрудники мотивированы конкретными факторами, такими как социальные потребности, конфликты и самореализация. Он признает индивидуальность и необходимость для менеджеров быть общительными. </w:t>
      </w:r>
    </w:p>
    <w:p w14:paraId="02D371BB" w14:textId="77777777" w:rsidR="00323305" w:rsidRPr="00323305" w:rsidRDefault="00323305" w:rsidP="00323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Поведенческий подход отличается от теории человеческих отношений тем, что подчеркивает лидерство как определяющий фактор успеха управления. </w:t>
      </w:r>
    </w:p>
    <w:p w14:paraId="0923A60A" w14:textId="77777777" w:rsidR="00323305" w:rsidRPr="00323305" w:rsidRDefault="00323305" w:rsidP="0032330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>Он представляет повышенное внимание к групповым отношениям и групповому поведению в организационной эффективности. </w:t>
      </w:r>
    </w:p>
    <w:p w14:paraId="37A57186" w14:textId="77777777" w:rsidR="00323305" w:rsidRPr="00323305" w:rsidRDefault="00323305" w:rsidP="0032330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>Цель науки о поведении — способность предсказывать поведение сотрудников в будущем. </w:t>
      </w:r>
    </w:p>
    <w:p w14:paraId="6100FBBE" w14:textId="77777777" w:rsidR="00323305" w:rsidRPr="00323305" w:rsidRDefault="00323305" w:rsidP="0032330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05">
        <w:rPr>
          <w:sz w:val="28"/>
          <w:szCs w:val="28"/>
        </w:rPr>
        <w:t>Основные положения подхода науки о поведении можно резюмировать следующим образом.</w:t>
      </w:r>
    </w:p>
    <w:p w14:paraId="7DC68E99" w14:textId="77777777" w:rsidR="00323305" w:rsidRPr="00323305" w:rsidRDefault="00323305" w:rsidP="00323305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lastRenderedPageBreak/>
        <w:t>Организация – это социотехническая система.</w:t>
      </w:r>
    </w:p>
    <w:p w14:paraId="455976F9" w14:textId="77777777" w:rsidR="00323305" w:rsidRPr="00323305" w:rsidRDefault="00323305" w:rsidP="00323305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На межличностное или групповое поведение людей в организации влияет широкий круг факторов.</w:t>
      </w:r>
    </w:p>
    <w:p w14:paraId="1435FDCF" w14:textId="77777777" w:rsidR="00323305" w:rsidRPr="00323305" w:rsidRDefault="00323305" w:rsidP="00323305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Цели организации должны быть согласованы с пониманием потребностей человека.</w:t>
      </w:r>
    </w:p>
    <w:p w14:paraId="7656AF62" w14:textId="77777777" w:rsidR="00323305" w:rsidRPr="00323305" w:rsidRDefault="00323305" w:rsidP="00323305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Среди сотрудников преобладает множество взглядов, представлений и ценностей, которые характеризуют их поведение и влияют на их производительность.</w:t>
      </w:r>
    </w:p>
    <w:p w14:paraId="769343DA" w14:textId="77777777" w:rsidR="00323305" w:rsidRPr="00323305" w:rsidRDefault="00323305" w:rsidP="00323305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05">
        <w:rPr>
          <w:rFonts w:ascii="Times New Roman" w:hAnsi="Times New Roman" w:cs="Times New Roman"/>
          <w:sz w:val="28"/>
          <w:szCs w:val="28"/>
        </w:rPr>
        <w:t>В результате некоторая степень конфликта в организации неизбежна и не обязательно нежелательна.</w:t>
      </w:r>
    </w:p>
    <w:p w14:paraId="0CE4E4B9" w14:textId="77777777" w:rsidR="00323305" w:rsidRDefault="00323305" w:rsidP="00B93A75">
      <w:pPr>
        <w:pStyle w:val="ad"/>
        <w:shd w:val="clear" w:color="auto" w:fill="FFFFFF"/>
        <w:spacing w:before="0" w:beforeAutospacing="0" w:after="375" w:afterAutospacing="0"/>
        <w:rPr>
          <w:rFonts w:ascii="Arial" w:hAnsi="Arial" w:cs="Arial"/>
          <w:color w:val="7C7C7C"/>
        </w:rPr>
      </w:pPr>
    </w:p>
    <w:p w14:paraId="0C62D1EF" w14:textId="77777777" w:rsidR="009355C0" w:rsidRPr="009355C0" w:rsidRDefault="009355C0" w:rsidP="008030EA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5F3266" w14:textId="77777777" w:rsidR="00DB235F" w:rsidRDefault="00DB235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30200148"/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37656576" w14:textId="2CB77062" w:rsidR="00315497" w:rsidRDefault="008030EA" w:rsidP="00404620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8030E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Список использованной литературы</w:t>
      </w:r>
      <w:bookmarkEnd w:id="3"/>
    </w:p>
    <w:p w14:paraId="52D1DCB9" w14:textId="77777777" w:rsidR="002B16C3" w:rsidRDefault="002B16C3" w:rsidP="002B16C3">
      <w:pPr>
        <w:rPr>
          <w:lang w:eastAsia="ru-RU"/>
        </w:rPr>
      </w:pPr>
    </w:p>
    <w:p w14:paraId="1A792DE5" w14:textId="77777777" w:rsidR="002B16C3" w:rsidRPr="002B16C3" w:rsidRDefault="002B16C3" w:rsidP="002B16C3">
      <w:pPr>
        <w:numPr>
          <w:ilvl w:val="0"/>
          <w:numId w:val="5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 А.  Менеджмент в 2 ч. Часть 1</w:t>
      </w:r>
      <w:proofErr w:type="gram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 / В. А. 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 Ю. 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Трапицын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 В. Тимченко. – 3-е изд.,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 – Москва : Издательство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 – 239 с.</w:t>
      </w:r>
    </w:p>
    <w:p w14:paraId="35E2611D" w14:textId="77777777" w:rsidR="002B16C3" w:rsidRPr="002B16C3" w:rsidRDefault="002B16C3" w:rsidP="002B16C3">
      <w:pPr>
        <w:numPr>
          <w:ilvl w:val="0"/>
          <w:numId w:val="5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 А.  Менеджмент в 2 ч. Часть 2</w:t>
      </w:r>
      <w:proofErr w:type="gram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 / В. А. 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Абчук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 Ю. 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Трапицын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 В. Тимченко. – 3-е изд.,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 – Москва : Издательство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 – 249 с. </w:t>
      </w:r>
    </w:p>
    <w:p w14:paraId="0C6E1145" w14:textId="77777777" w:rsidR="002B16C3" w:rsidRPr="002B16C3" w:rsidRDefault="002B16C3" w:rsidP="002B16C3">
      <w:pPr>
        <w:pStyle w:val="ab"/>
        <w:keepNext/>
        <w:widowControl w:val="0"/>
        <w:numPr>
          <w:ilvl w:val="0"/>
          <w:numId w:val="5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6C3">
        <w:rPr>
          <w:rFonts w:ascii="Times New Roman" w:hAnsi="Times New Roman" w:cs="Times New Roman"/>
          <w:sz w:val="28"/>
          <w:szCs w:val="28"/>
        </w:rPr>
        <w:t>Вейлл</w:t>
      </w:r>
      <w:proofErr w:type="spellEnd"/>
      <w:r w:rsidRPr="002B16C3">
        <w:rPr>
          <w:rFonts w:ascii="Times New Roman" w:hAnsi="Times New Roman" w:cs="Times New Roman"/>
          <w:sz w:val="28"/>
          <w:szCs w:val="28"/>
        </w:rPr>
        <w:t xml:space="preserve"> Питер. Искусство менеджмента. – Пер. с англ. Козыревой И.Б. – М.: Новости, 2017. – 224 с. </w:t>
      </w:r>
    </w:p>
    <w:p w14:paraId="75994746" w14:textId="77777777" w:rsidR="002B16C3" w:rsidRPr="002B16C3" w:rsidRDefault="002B16C3" w:rsidP="002B16C3">
      <w:pPr>
        <w:numPr>
          <w:ilvl w:val="0"/>
          <w:numId w:val="5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Быстров, О.Ф. Теория менеджмента. Монография. / О.Ф. Быстров, Д.Э. Тарасов – Москва: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Русайнс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– 182 с.</w:t>
      </w:r>
    </w:p>
    <w:p w14:paraId="14504603" w14:textId="77777777" w:rsidR="002B16C3" w:rsidRPr="002B16C3" w:rsidRDefault="002B16C3" w:rsidP="002B16C3">
      <w:pPr>
        <w:pStyle w:val="ab"/>
        <w:keepNext/>
        <w:widowControl w:val="0"/>
        <w:numPr>
          <w:ilvl w:val="0"/>
          <w:numId w:val="5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3">
        <w:rPr>
          <w:rFonts w:ascii="Times New Roman" w:hAnsi="Times New Roman" w:cs="Times New Roman"/>
          <w:sz w:val="28"/>
          <w:szCs w:val="28"/>
        </w:rPr>
        <w:t xml:space="preserve">Веснин В.Р. Основы менеджмента: Учебник. – М.: Институт международного права и экономики. Изд. «Триада», «Лтд», 2018. – 384 с. </w:t>
      </w:r>
    </w:p>
    <w:p w14:paraId="55BAB3E5" w14:textId="77777777" w:rsidR="002B16C3" w:rsidRPr="002B16C3" w:rsidRDefault="002B16C3" w:rsidP="002B16C3">
      <w:pPr>
        <w:numPr>
          <w:ilvl w:val="0"/>
          <w:numId w:val="5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Виханский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С. Менеджмент</w:t>
      </w:r>
      <w:proofErr w:type="gram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О. С.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Виханский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Наумов. — 6-е изд.,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— Москва : Магистр</w:t>
      </w:r>
      <w:proofErr w:type="gram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2021. — 656 с.</w:t>
      </w:r>
    </w:p>
    <w:p w14:paraId="76943FAA" w14:textId="77777777" w:rsidR="002B16C3" w:rsidRPr="002B16C3" w:rsidRDefault="002B16C3" w:rsidP="002B16C3">
      <w:pPr>
        <w:pStyle w:val="ab"/>
        <w:numPr>
          <w:ilvl w:val="0"/>
          <w:numId w:val="57"/>
        </w:numPr>
        <w:tabs>
          <w:tab w:val="left" w:pos="1134"/>
          <w:tab w:val="left" w:pos="54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3">
        <w:rPr>
          <w:rFonts w:ascii="Times New Roman" w:hAnsi="Times New Roman" w:cs="Times New Roman"/>
          <w:sz w:val="28"/>
          <w:szCs w:val="28"/>
        </w:rPr>
        <w:t xml:space="preserve">Володько, В. Ф. Основы менеджмента: учебное пособие / В. Ф. Володько. – Минск: </w:t>
      </w:r>
      <w:proofErr w:type="spellStart"/>
      <w:r w:rsidRPr="002B16C3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2B16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16C3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2B16C3">
        <w:rPr>
          <w:rFonts w:ascii="Times New Roman" w:hAnsi="Times New Roman" w:cs="Times New Roman"/>
          <w:sz w:val="28"/>
          <w:szCs w:val="28"/>
        </w:rPr>
        <w:t>, 2016. – 303 с.</w:t>
      </w:r>
    </w:p>
    <w:p w14:paraId="305B570B" w14:textId="77777777" w:rsidR="002B16C3" w:rsidRPr="002B16C3" w:rsidRDefault="002B16C3" w:rsidP="002B16C3">
      <w:pPr>
        <w:pStyle w:val="ab"/>
        <w:numPr>
          <w:ilvl w:val="0"/>
          <w:numId w:val="57"/>
        </w:numPr>
        <w:tabs>
          <w:tab w:val="left" w:pos="1134"/>
          <w:tab w:val="left" w:pos="54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3">
        <w:rPr>
          <w:rFonts w:ascii="Times New Roman" w:hAnsi="Times New Roman" w:cs="Times New Roman"/>
          <w:sz w:val="28"/>
          <w:szCs w:val="28"/>
        </w:rPr>
        <w:t>Воропаев, С. Н. Менеджмент: учебное пособие / С. Н. Воропаев, В. Д. Ермохин; Международная ассоциация «</w:t>
      </w:r>
      <w:proofErr w:type="spellStart"/>
      <w:r w:rsidRPr="002B16C3">
        <w:rPr>
          <w:rFonts w:ascii="Times New Roman" w:hAnsi="Times New Roman" w:cs="Times New Roman"/>
          <w:sz w:val="28"/>
          <w:szCs w:val="28"/>
        </w:rPr>
        <w:t>Агрообразование</w:t>
      </w:r>
      <w:proofErr w:type="spellEnd"/>
      <w:r w:rsidRPr="002B16C3">
        <w:rPr>
          <w:rFonts w:ascii="Times New Roman" w:hAnsi="Times New Roman" w:cs="Times New Roman"/>
          <w:sz w:val="28"/>
          <w:szCs w:val="28"/>
        </w:rPr>
        <w:t xml:space="preserve">». – Москва: </w:t>
      </w:r>
      <w:proofErr w:type="spellStart"/>
      <w:r w:rsidRPr="002B16C3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2B16C3">
        <w:rPr>
          <w:rFonts w:ascii="Times New Roman" w:hAnsi="Times New Roman" w:cs="Times New Roman"/>
          <w:sz w:val="28"/>
          <w:szCs w:val="28"/>
        </w:rPr>
        <w:t>, 2017. – 246 с</w:t>
      </w:r>
    </w:p>
    <w:p w14:paraId="63017AA8" w14:textId="77777777" w:rsidR="002B16C3" w:rsidRPr="002B16C3" w:rsidRDefault="002B16C3" w:rsidP="002B16C3">
      <w:pPr>
        <w:numPr>
          <w:ilvl w:val="0"/>
          <w:numId w:val="57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Гапоненко, А. Л.  Теория управления</w:t>
      </w:r>
      <w:proofErr w:type="gram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среднего профессионального образования / А. Л. Гапоненко, М. В. Савельева. – 2-е изд.,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 – Москва : Издательство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 – 336 с. </w:t>
      </w:r>
    </w:p>
    <w:p w14:paraId="7B6FB761" w14:textId="77777777" w:rsidR="002B16C3" w:rsidRPr="002B16C3" w:rsidRDefault="002B16C3" w:rsidP="002B16C3">
      <w:pPr>
        <w:pStyle w:val="ab"/>
        <w:numPr>
          <w:ilvl w:val="0"/>
          <w:numId w:val="57"/>
        </w:numPr>
        <w:shd w:val="clear" w:color="auto" w:fill="FFFFFF"/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3">
        <w:rPr>
          <w:rFonts w:ascii="Times New Roman" w:eastAsia="Times New Roman" w:hAnsi="Times New Roman" w:cs="Times New Roman"/>
          <w:sz w:val="28"/>
          <w:szCs w:val="28"/>
        </w:rPr>
        <w:t xml:space="preserve">Глухов, В. В. Менеджмент: для экономических специальностей / В. В. Глухов. – Санкт– Петербург: Питер Пресс, 2017. – 600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B16C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B16C3">
        <w:rPr>
          <w:rFonts w:ascii="Times New Roman" w:eastAsia="Times New Roman" w:hAnsi="Times New Roman" w:cs="Times New Roman"/>
          <w:sz w:val="28"/>
          <w:szCs w:val="28"/>
        </w:rPr>
        <w:t>афидов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</w:rPr>
        <w:t xml:space="preserve"> В. В. Современный менеджмент: учебник /В. В. </w:t>
      </w:r>
      <w:proofErr w:type="spellStart"/>
      <w:r w:rsidRPr="002B16C3">
        <w:rPr>
          <w:rFonts w:ascii="Times New Roman" w:eastAsia="Times New Roman" w:hAnsi="Times New Roman" w:cs="Times New Roman"/>
          <w:sz w:val="28"/>
          <w:szCs w:val="28"/>
        </w:rPr>
        <w:t>Кафидов</w:t>
      </w:r>
      <w:proofErr w:type="spellEnd"/>
      <w:r w:rsidRPr="002B16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16C3">
        <w:rPr>
          <w:rFonts w:ascii="Times New Roman" w:hAnsi="Times New Roman" w:cs="Times New Roman"/>
          <w:sz w:val="28"/>
          <w:szCs w:val="28"/>
        </w:rPr>
        <w:t>–</w:t>
      </w:r>
      <w:r w:rsidRPr="002B16C3">
        <w:rPr>
          <w:rFonts w:ascii="Times New Roman" w:eastAsia="Times New Roman" w:hAnsi="Times New Roman" w:cs="Times New Roman"/>
          <w:sz w:val="28"/>
          <w:szCs w:val="28"/>
        </w:rPr>
        <w:t xml:space="preserve"> М.: Московский финансово-промышленный ун-т, 2018. </w:t>
      </w:r>
      <w:r w:rsidRPr="002B16C3">
        <w:rPr>
          <w:rFonts w:ascii="Times New Roman" w:hAnsi="Times New Roman" w:cs="Times New Roman"/>
          <w:sz w:val="28"/>
          <w:szCs w:val="28"/>
        </w:rPr>
        <w:t>–</w:t>
      </w:r>
      <w:r w:rsidRPr="002B16C3">
        <w:rPr>
          <w:rFonts w:ascii="Times New Roman" w:eastAsia="Times New Roman" w:hAnsi="Times New Roman" w:cs="Times New Roman"/>
          <w:sz w:val="28"/>
          <w:szCs w:val="28"/>
        </w:rPr>
        <w:t xml:space="preserve"> 400 с.</w:t>
      </w:r>
    </w:p>
    <w:p w14:paraId="580D8A22" w14:textId="77777777" w:rsidR="002B16C3" w:rsidRPr="002B16C3" w:rsidRDefault="002B16C3" w:rsidP="002B16C3">
      <w:pPr>
        <w:rPr>
          <w:lang w:eastAsia="ru-RU"/>
        </w:rPr>
      </w:pPr>
    </w:p>
    <w:sectPr w:rsidR="002B16C3" w:rsidRPr="002B16C3" w:rsidSect="0065467B">
      <w:foot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117DB" w14:textId="77777777" w:rsidR="00F339E1" w:rsidRDefault="00F339E1" w:rsidP="0065467B">
      <w:pPr>
        <w:spacing w:after="0" w:line="240" w:lineRule="auto"/>
      </w:pPr>
      <w:r>
        <w:separator/>
      </w:r>
    </w:p>
  </w:endnote>
  <w:endnote w:type="continuationSeparator" w:id="0">
    <w:p w14:paraId="44F344C7" w14:textId="77777777" w:rsidR="00F339E1" w:rsidRDefault="00F339E1" w:rsidP="0065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9522"/>
      <w:docPartObj>
        <w:docPartGallery w:val="Page Numbers (Bottom of Page)"/>
        <w:docPartUnique/>
      </w:docPartObj>
    </w:sdtPr>
    <w:sdtContent>
      <w:p w14:paraId="1A649C0B" w14:textId="77116978" w:rsidR="0065467B" w:rsidRDefault="006546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5F">
          <w:rPr>
            <w:noProof/>
          </w:rPr>
          <w:t>2</w:t>
        </w:r>
        <w:r>
          <w:fldChar w:fldCharType="end"/>
        </w:r>
      </w:p>
    </w:sdtContent>
  </w:sdt>
  <w:p w14:paraId="2EE463CA" w14:textId="77777777" w:rsidR="0065467B" w:rsidRDefault="00654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843E8" w14:textId="77777777" w:rsidR="00F339E1" w:rsidRDefault="00F339E1" w:rsidP="0065467B">
      <w:pPr>
        <w:spacing w:after="0" w:line="240" w:lineRule="auto"/>
      </w:pPr>
      <w:r>
        <w:separator/>
      </w:r>
    </w:p>
  </w:footnote>
  <w:footnote w:type="continuationSeparator" w:id="0">
    <w:p w14:paraId="359E642A" w14:textId="77777777" w:rsidR="00F339E1" w:rsidRDefault="00F339E1" w:rsidP="0065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873"/>
    <w:multiLevelType w:val="hybridMultilevel"/>
    <w:tmpl w:val="6868D3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9F049B"/>
    <w:multiLevelType w:val="hybridMultilevel"/>
    <w:tmpl w:val="BD32B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703562"/>
    <w:multiLevelType w:val="hybridMultilevel"/>
    <w:tmpl w:val="81309F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0D3509"/>
    <w:multiLevelType w:val="hybridMultilevel"/>
    <w:tmpl w:val="5914D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9521D"/>
    <w:multiLevelType w:val="hybridMultilevel"/>
    <w:tmpl w:val="BA468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4A2A63"/>
    <w:multiLevelType w:val="hybridMultilevel"/>
    <w:tmpl w:val="854C1A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84056E"/>
    <w:multiLevelType w:val="hybridMultilevel"/>
    <w:tmpl w:val="0E32F5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2B72B5"/>
    <w:multiLevelType w:val="hybridMultilevel"/>
    <w:tmpl w:val="CD327E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4652B2"/>
    <w:multiLevelType w:val="hybridMultilevel"/>
    <w:tmpl w:val="7A406A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B905E6"/>
    <w:multiLevelType w:val="hybridMultilevel"/>
    <w:tmpl w:val="0CCE9B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7B2C03"/>
    <w:multiLevelType w:val="hybridMultilevel"/>
    <w:tmpl w:val="2F5E77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EA66DD"/>
    <w:multiLevelType w:val="hybridMultilevel"/>
    <w:tmpl w:val="D592D4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D31FCF"/>
    <w:multiLevelType w:val="hybridMultilevel"/>
    <w:tmpl w:val="06E4D4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D0202D5"/>
    <w:multiLevelType w:val="hybridMultilevel"/>
    <w:tmpl w:val="B20C25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F011D8"/>
    <w:multiLevelType w:val="hybridMultilevel"/>
    <w:tmpl w:val="7ADA84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370435"/>
    <w:multiLevelType w:val="hybridMultilevel"/>
    <w:tmpl w:val="343C3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3CF72C7"/>
    <w:multiLevelType w:val="hybridMultilevel"/>
    <w:tmpl w:val="19E4B8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454704D"/>
    <w:multiLevelType w:val="hybridMultilevel"/>
    <w:tmpl w:val="275AF3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A0D64B2"/>
    <w:multiLevelType w:val="hybridMultilevel"/>
    <w:tmpl w:val="73F2A6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4A0523"/>
    <w:multiLevelType w:val="hybridMultilevel"/>
    <w:tmpl w:val="8E88A4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E57732B"/>
    <w:multiLevelType w:val="hybridMultilevel"/>
    <w:tmpl w:val="14DA44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5A25692"/>
    <w:multiLevelType w:val="hybridMultilevel"/>
    <w:tmpl w:val="E6E0CB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347EA7"/>
    <w:multiLevelType w:val="hybridMultilevel"/>
    <w:tmpl w:val="47ACEC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E377A55"/>
    <w:multiLevelType w:val="hybridMultilevel"/>
    <w:tmpl w:val="AFD4FC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0620FB"/>
    <w:multiLevelType w:val="hybridMultilevel"/>
    <w:tmpl w:val="DEBC6B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606F62"/>
    <w:multiLevelType w:val="hybridMultilevel"/>
    <w:tmpl w:val="A25636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81C2FBA"/>
    <w:multiLevelType w:val="hybridMultilevel"/>
    <w:tmpl w:val="43D82C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96D2B18"/>
    <w:multiLevelType w:val="hybridMultilevel"/>
    <w:tmpl w:val="D08C43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BE71951"/>
    <w:multiLevelType w:val="hybridMultilevel"/>
    <w:tmpl w:val="E57ED9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C4F44E0"/>
    <w:multiLevelType w:val="hybridMultilevel"/>
    <w:tmpl w:val="81C8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C60455F"/>
    <w:multiLevelType w:val="hybridMultilevel"/>
    <w:tmpl w:val="2ADA3C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7668DC"/>
    <w:multiLevelType w:val="hybridMultilevel"/>
    <w:tmpl w:val="C8062694"/>
    <w:lvl w:ilvl="0" w:tplc="87F661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641969"/>
    <w:multiLevelType w:val="hybridMultilevel"/>
    <w:tmpl w:val="106C6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3727DD9"/>
    <w:multiLevelType w:val="hybridMultilevel"/>
    <w:tmpl w:val="91CCDC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994147"/>
    <w:multiLevelType w:val="hybridMultilevel"/>
    <w:tmpl w:val="2640E2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B558FD"/>
    <w:multiLevelType w:val="hybridMultilevel"/>
    <w:tmpl w:val="4E78E6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A1E7A22"/>
    <w:multiLevelType w:val="hybridMultilevel"/>
    <w:tmpl w:val="9DE858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A8C0139"/>
    <w:multiLevelType w:val="hybridMultilevel"/>
    <w:tmpl w:val="4F668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C2260E1"/>
    <w:multiLevelType w:val="hybridMultilevel"/>
    <w:tmpl w:val="B6F2F0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83E6E69"/>
    <w:multiLevelType w:val="hybridMultilevel"/>
    <w:tmpl w:val="EB5229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9AF2C80"/>
    <w:multiLevelType w:val="hybridMultilevel"/>
    <w:tmpl w:val="B560A0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9FA7709"/>
    <w:multiLevelType w:val="hybridMultilevel"/>
    <w:tmpl w:val="DE4E02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AFE67E7"/>
    <w:multiLevelType w:val="hybridMultilevel"/>
    <w:tmpl w:val="C354E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B352B38"/>
    <w:multiLevelType w:val="hybridMultilevel"/>
    <w:tmpl w:val="9918D4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B3E7D9A"/>
    <w:multiLevelType w:val="hybridMultilevel"/>
    <w:tmpl w:val="AFE2E4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CD32B06"/>
    <w:multiLevelType w:val="hybridMultilevel"/>
    <w:tmpl w:val="6212C7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E6B4B3A"/>
    <w:multiLevelType w:val="hybridMultilevel"/>
    <w:tmpl w:val="783287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6F335A05"/>
    <w:multiLevelType w:val="hybridMultilevel"/>
    <w:tmpl w:val="7C94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C46A77"/>
    <w:multiLevelType w:val="hybridMultilevel"/>
    <w:tmpl w:val="321A98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34F6CDF"/>
    <w:multiLevelType w:val="hybridMultilevel"/>
    <w:tmpl w:val="4C5CD0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746F23E1"/>
    <w:multiLevelType w:val="hybridMultilevel"/>
    <w:tmpl w:val="5358CE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>
    <w:nsid w:val="75F46558"/>
    <w:multiLevelType w:val="multilevel"/>
    <w:tmpl w:val="448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7291ECF"/>
    <w:multiLevelType w:val="hybridMultilevel"/>
    <w:tmpl w:val="51CA4D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816352B"/>
    <w:multiLevelType w:val="hybridMultilevel"/>
    <w:tmpl w:val="EF427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A7E76EA"/>
    <w:multiLevelType w:val="hybridMultilevel"/>
    <w:tmpl w:val="5964E522"/>
    <w:lvl w:ilvl="0" w:tplc="536E0D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2B2C93"/>
    <w:multiLevelType w:val="hybridMultilevel"/>
    <w:tmpl w:val="83D6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861BCF"/>
    <w:multiLevelType w:val="hybridMultilevel"/>
    <w:tmpl w:val="29E495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9"/>
  </w:num>
  <w:num w:numId="2">
    <w:abstractNumId w:val="36"/>
  </w:num>
  <w:num w:numId="3">
    <w:abstractNumId w:val="4"/>
  </w:num>
  <w:num w:numId="4">
    <w:abstractNumId w:val="31"/>
  </w:num>
  <w:num w:numId="5">
    <w:abstractNumId w:val="50"/>
  </w:num>
  <w:num w:numId="6">
    <w:abstractNumId w:val="53"/>
  </w:num>
  <w:num w:numId="7">
    <w:abstractNumId w:val="8"/>
  </w:num>
  <w:num w:numId="8">
    <w:abstractNumId w:val="56"/>
  </w:num>
  <w:num w:numId="9">
    <w:abstractNumId w:val="11"/>
  </w:num>
  <w:num w:numId="10">
    <w:abstractNumId w:val="10"/>
  </w:num>
  <w:num w:numId="11">
    <w:abstractNumId w:val="48"/>
  </w:num>
  <w:num w:numId="12">
    <w:abstractNumId w:val="3"/>
  </w:num>
  <w:num w:numId="13">
    <w:abstractNumId w:val="47"/>
  </w:num>
  <w:num w:numId="14">
    <w:abstractNumId w:val="15"/>
  </w:num>
  <w:num w:numId="15">
    <w:abstractNumId w:val="34"/>
  </w:num>
  <w:num w:numId="16">
    <w:abstractNumId w:val="16"/>
  </w:num>
  <w:num w:numId="17">
    <w:abstractNumId w:val="9"/>
  </w:num>
  <w:num w:numId="18">
    <w:abstractNumId w:val="0"/>
  </w:num>
  <w:num w:numId="19">
    <w:abstractNumId w:val="40"/>
  </w:num>
  <w:num w:numId="20">
    <w:abstractNumId w:val="5"/>
  </w:num>
  <w:num w:numId="21">
    <w:abstractNumId w:val="52"/>
  </w:num>
  <w:num w:numId="22">
    <w:abstractNumId w:val="20"/>
  </w:num>
  <w:num w:numId="23">
    <w:abstractNumId w:val="29"/>
  </w:num>
  <w:num w:numId="24">
    <w:abstractNumId w:val="44"/>
  </w:num>
  <w:num w:numId="25">
    <w:abstractNumId w:val="37"/>
  </w:num>
  <w:num w:numId="26">
    <w:abstractNumId w:val="35"/>
  </w:num>
  <w:num w:numId="27">
    <w:abstractNumId w:val="42"/>
  </w:num>
  <w:num w:numId="28">
    <w:abstractNumId w:val="33"/>
  </w:num>
  <w:num w:numId="29">
    <w:abstractNumId w:val="1"/>
  </w:num>
  <w:num w:numId="30">
    <w:abstractNumId w:val="41"/>
  </w:num>
  <w:num w:numId="31">
    <w:abstractNumId w:val="43"/>
  </w:num>
  <w:num w:numId="32">
    <w:abstractNumId w:val="17"/>
  </w:num>
  <w:num w:numId="33">
    <w:abstractNumId w:val="6"/>
  </w:num>
  <w:num w:numId="34">
    <w:abstractNumId w:val="18"/>
  </w:num>
  <w:num w:numId="35">
    <w:abstractNumId w:val="2"/>
  </w:num>
  <w:num w:numId="36">
    <w:abstractNumId w:val="28"/>
  </w:num>
  <w:num w:numId="37">
    <w:abstractNumId w:val="30"/>
  </w:num>
  <w:num w:numId="38">
    <w:abstractNumId w:val="22"/>
  </w:num>
  <w:num w:numId="39">
    <w:abstractNumId w:val="7"/>
  </w:num>
  <w:num w:numId="40">
    <w:abstractNumId w:val="21"/>
  </w:num>
  <w:num w:numId="41">
    <w:abstractNumId w:val="27"/>
  </w:num>
  <w:num w:numId="42">
    <w:abstractNumId w:val="13"/>
  </w:num>
  <w:num w:numId="43">
    <w:abstractNumId w:val="12"/>
  </w:num>
  <w:num w:numId="44">
    <w:abstractNumId w:val="19"/>
  </w:num>
  <w:num w:numId="45">
    <w:abstractNumId w:val="32"/>
  </w:num>
  <w:num w:numId="46">
    <w:abstractNumId w:val="38"/>
  </w:num>
  <w:num w:numId="47">
    <w:abstractNumId w:val="24"/>
  </w:num>
  <w:num w:numId="48">
    <w:abstractNumId w:val="45"/>
  </w:num>
  <w:num w:numId="49">
    <w:abstractNumId w:val="14"/>
  </w:num>
  <w:num w:numId="50">
    <w:abstractNumId w:val="46"/>
  </w:num>
  <w:num w:numId="51">
    <w:abstractNumId w:val="26"/>
  </w:num>
  <w:num w:numId="52">
    <w:abstractNumId w:val="23"/>
  </w:num>
  <w:num w:numId="53">
    <w:abstractNumId w:val="25"/>
  </w:num>
  <w:num w:numId="54">
    <w:abstractNumId w:val="39"/>
  </w:num>
  <w:num w:numId="55">
    <w:abstractNumId w:val="55"/>
  </w:num>
  <w:num w:numId="56">
    <w:abstractNumId w:val="51"/>
  </w:num>
  <w:num w:numId="57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2F"/>
    <w:rsid w:val="00031D87"/>
    <w:rsid w:val="0007286B"/>
    <w:rsid w:val="000F09FF"/>
    <w:rsid w:val="0016162F"/>
    <w:rsid w:val="00205EDF"/>
    <w:rsid w:val="002475ED"/>
    <w:rsid w:val="002B16C3"/>
    <w:rsid w:val="00315497"/>
    <w:rsid w:val="00323305"/>
    <w:rsid w:val="003C3703"/>
    <w:rsid w:val="00404620"/>
    <w:rsid w:val="00566CE6"/>
    <w:rsid w:val="00584222"/>
    <w:rsid w:val="0065467B"/>
    <w:rsid w:val="006851A8"/>
    <w:rsid w:val="006C34AF"/>
    <w:rsid w:val="007B68B6"/>
    <w:rsid w:val="008030EA"/>
    <w:rsid w:val="008172B9"/>
    <w:rsid w:val="00847054"/>
    <w:rsid w:val="00876435"/>
    <w:rsid w:val="00883231"/>
    <w:rsid w:val="009355C0"/>
    <w:rsid w:val="00957702"/>
    <w:rsid w:val="0096270B"/>
    <w:rsid w:val="00A05375"/>
    <w:rsid w:val="00A168EC"/>
    <w:rsid w:val="00B10D7C"/>
    <w:rsid w:val="00B93A75"/>
    <w:rsid w:val="00BB7579"/>
    <w:rsid w:val="00CF495C"/>
    <w:rsid w:val="00D52383"/>
    <w:rsid w:val="00D7572C"/>
    <w:rsid w:val="00DB235F"/>
    <w:rsid w:val="00DE507D"/>
    <w:rsid w:val="00F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E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67B"/>
  </w:style>
  <w:style w:type="paragraph" w:styleId="a5">
    <w:name w:val="footer"/>
    <w:basedOn w:val="a"/>
    <w:link w:val="a6"/>
    <w:uiPriority w:val="99"/>
    <w:unhideWhenUsed/>
    <w:rsid w:val="0065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67B"/>
  </w:style>
  <w:style w:type="character" w:customStyle="1" w:styleId="10">
    <w:name w:val="Заголовок 1 Знак"/>
    <w:basedOn w:val="a0"/>
    <w:link w:val="1"/>
    <w:uiPriority w:val="9"/>
    <w:rsid w:val="0080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8030E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30EA"/>
    <w:pPr>
      <w:spacing w:after="100"/>
    </w:pPr>
  </w:style>
  <w:style w:type="character" w:styleId="a8">
    <w:name w:val="Hyperlink"/>
    <w:basedOn w:val="a0"/>
    <w:uiPriority w:val="99"/>
    <w:unhideWhenUsed/>
    <w:rsid w:val="008030E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30EA"/>
    <w:rPr>
      <w:rFonts w:ascii="Tahoma" w:hAnsi="Tahoma" w:cs="Tahoma"/>
      <w:sz w:val="16"/>
      <w:szCs w:val="16"/>
    </w:rPr>
  </w:style>
  <w:style w:type="paragraph" w:styleId="ab">
    <w:name w:val="List Paragraph"/>
    <w:aliases w:val="ПАРАГРАФ,References,Ссылка,ТекстМой,Рис,ВКР!,List Paragraph1,List Paragraph,Абзац списка для документа,Абзац списка1 Знак,Абзац списка - заголовок 3 Знак,Надпись к иллюстрации,Заголовок_3,Use Case List Paragraph,Bullet List,FooterText,lp1"/>
    <w:basedOn w:val="a"/>
    <w:link w:val="ac"/>
    <w:uiPriority w:val="34"/>
    <w:qFormat/>
    <w:rsid w:val="002475ED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8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js-icon-placeholder">
    <w:name w:val="vjs-icon-placeholder"/>
    <w:basedOn w:val="a0"/>
    <w:rsid w:val="00323305"/>
  </w:style>
  <w:style w:type="character" w:customStyle="1" w:styleId="vjs-control-text">
    <w:name w:val="vjs-control-text"/>
    <w:basedOn w:val="a0"/>
    <w:rsid w:val="00323305"/>
  </w:style>
  <w:style w:type="character" w:customStyle="1" w:styleId="vjs-control-text-loaded-percentage">
    <w:name w:val="vjs-control-text-loaded-percentage"/>
    <w:basedOn w:val="a0"/>
    <w:rsid w:val="00323305"/>
  </w:style>
  <w:style w:type="character" w:customStyle="1" w:styleId="vjs-remaining-time-display">
    <w:name w:val="vjs-remaining-time-display"/>
    <w:basedOn w:val="a0"/>
    <w:rsid w:val="00323305"/>
  </w:style>
  <w:style w:type="paragraph" w:styleId="HTML">
    <w:name w:val="HTML Preformatted"/>
    <w:basedOn w:val="a"/>
    <w:link w:val="HTML0"/>
    <w:uiPriority w:val="99"/>
    <w:semiHidden/>
    <w:unhideWhenUsed/>
    <w:rsid w:val="006C3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34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6C34AF"/>
  </w:style>
  <w:style w:type="character" w:customStyle="1" w:styleId="ac">
    <w:name w:val="Абзац списка Знак"/>
    <w:aliases w:val="ПАРАГРАФ Знак,References Знак,Ссылка Знак,ТекстМой Знак,Рис Знак,ВКР! Знак,List Paragraph1 Знак,List Paragraph Знак,Абзац списка для документа Знак,Абзац списка1 Знак Знак,Абзац списка - заголовок 3 Знак Знак,Надпись к иллюстрации Знак"/>
    <w:link w:val="ab"/>
    <w:uiPriority w:val="34"/>
    <w:locked/>
    <w:rsid w:val="002B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67B"/>
  </w:style>
  <w:style w:type="paragraph" w:styleId="a5">
    <w:name w:val="footer"/>
    <w:basedOn w:val="a"/>
    <w:link w:val="a6"/>
    <w:uiPriority w:val="99"/>
    <w:unhideWhenUsed/>
    <w:rsid w:val="0065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67B"/>
  </w:style>
  <w:style w:type="character" w:customStyle="1" w:styleId="10">
    <w:name w:val="Заголовок 1 Знак"/>
    <w:basedOn w:val="a0"/>
    <w:link w:val="1"/>
    <w:uiPriority w:val="9"/>
    <w:rsid w:val="0080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8030E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30EA"/>
    <w:pPr>
      <w:spacing w:after="100"/>
    </w:pPr>
  </w:style>
  <w:style w:type="character" w:styleId="a8">
    <w:name w:val="Hyperlink"/>
    <w:basedOn w:val="a0"/>
    <w:uiPriority w:val="99"/>
    <w:unhideWhenUsed/>
    <w:rsid w:val="008030E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30EA"/>
    <w:rPr>
      <w:rFonts w:ascii="Tahoma" w:hAnsi="Tahoma" w:cs="Tahoma"/>
      <w:sz w:val="16"/>
      <w:szCs w:val="16"/>
    </w:rPr>
  </w:style>
  <w:style w:type="paragraph" w:styleId="ab">
    <w:name w:val="List Paragraph"/>
    <w:aliases w:val="ПАРАГРАФ,References,Ссылка,ТекстМой,Рис,ВКР!,List Paragraph1,List Paragraph,Абзац списка для документа,Абзац списка1 Знак,Абзац списка - заголовок 3 Знак,Надпись к иллюстрации,Заголовок_3,Use Case List Paragraph,Bullet List,FooterText,lp1"/>
    <w:basedOn w:val="a"/>
    <w:link w:val="ac"/>
    <w:uiPriority w:val="34"/>
    <w:qFormat/>
    <w:rsid w:val="002475ED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8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js-icon-placeholder">
    <w:name w:val="vjs-icon-placeholder"/>
    <w:basedOn w:val="a0"/>
    <w:rsid w:val="00323305"/>
  </w:style>
  <w:style w:type="character" w:customStyle="1" w:styleId="vjs-control-text">
    <w:name w:val="vjs-control-text"/>
    <w:basedOn w:val="a0"/>
    <w:rsid w:val="00323305"/>
  </w:style>
  <w:style w:type="character" w:customStyle="1" w:styleId="vjs-control-text-loaded-percentage">
    <w:name w:val="vjs-control-text-loaded-percentage"/>
    <w:basedOn w:val="a0"/>
    <w:rsid w:val="00323305"/>
  </w:style>
  <w:style w:type="character" w:customStyle="1" w:styleId="vjs-remaining-time-display">
    <w:name w:val="vjs-remaining-time-display"/>
    <w:basedOn w:val="a0"/>
    <w:rsid w:val="00323305"/>
  </w:style>
  <w:style w:type="paragraph" w:styleId="HTML">
    <w:name w:val="HTML Preformatted"/>
    <w:basedOn w:val="a"/>
    <w:link w:val="HTML0"/>
    <w:uiPriority w:val="99"/>
    <w:semiHidden/>
    <w:unhideWhenUsed/>
    <w:rsid w:val="006C3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34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6C34AF"/>
  </w:style>
  <w:style w:type="character" w:customStyle="1" w:styleId="ac">
    <w:name w:val="Абзац списка Знак"/>
    <w:aliases w:val="ПАРАГРАФ Знак,References Знак,Ссылка Знак,ТекстМой Знак,Рис Знак,ВКР! Знак,List Paragraph1 Знак,List Paragraph Знак,Абзац списка для документа Знак,Абзац списка1 Знак Знак,Абзац списка - заголовок 3 Знак Знак,Надпись к иллюстрации Знак"/>
    <w:link w:val="ab"/>
    <w:uiPriority w:val="34"/>
    <w:locked/>
    <w:rsid w:val="002B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2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AE96-F8A2-4ABE-ACD8-A133F3E9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Гюзель Исаевна</dc:creator>
  <cp:lastModifiedBy>админ</cp:lastModifiedBy>
  <cp:revision>4</cp:revision>
  <dcterms:created xsi:type="dcterms:W3CDTF">2023-03-20T07:40:00Z</dcterms:created>
  <dcterms:modified xsi:type="dcterms:W3CDTF">2023-03-20T07:59:00Z</dcterms:modified>
</cp:coreProperties>
</file>